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43" w:rsidRPr="00DC1060" w:rsidRDefault="00D93C43" w:rsidP="00EA1A1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</w:rPr>
      </w:pPr>
      <w:r w:rsidRPr="00DC1060">
        <w:rPr>
          <w:b/>
          <w:bCs/>
          <w:color w:val="000000" w:themeColor="text1"/>
          <w:szCs w:val="28"/>
        </w:rPr>
        <w:t>Тема урока: "</w:t>
      </w:r>
      <w:r w:rsidR="00410932">
        <w:rPr>
          <w:b/>
          <w:bCs/>
          <w:color w:val="000000" w:themeColor="text1"/>
          <w:szCs w:val="28"/>
        </w:rPr>
        <w:t>Понятие о с</w:t>
      </w:r>
      <w:r w:rsidRPr="00DC1060">
        <w:rPr>
          <w:b/>
          <w:bCs/>
          <w:color w:val="000000" w:themeColor="text1"/>
          <w:szCs w:val="28"/>
        </w:rPr>
        <w:t>корост</w:t>
      </w:r>
      <w:r w:rsidR="00410932">
        <w:rPr>
          <w:b/>
          <w:bCs/>
          <w:color w:val="000000" w:themeColor="text1"/>
          <w:szCs w:val="28"/>
        </w:rPr>
        <w:t>и</w:t>
      </w:r>
      <w:r w:rsidRPr="00DC1060">
        <w:rPr>
          <w:b/>
          <w:bCs/>
          <w:color w:val="000000" w:themeColor="text1"/>
          <w:szCs w:val="28"/>
        </w:rPr>
        <w:t xml:space="preserve"> химической реакции</w:t>
      </w:r>
      <w:proofErr w:type="gramStart"/>
      <w:r w:rsidR="00410932">
        <w:rPr>
          <w:b/>
          <w:bCs/>
          <w:color w:val="000000" w:themeColor="text1"/>
          <w:szCs w:val="28"/>
        </w:rPr>
        <w:t xml:space="preserve">. </w:t>
      </w:r>
      <w:proofErr w:type="gramEnd"/>
      <w:r w:rsidR="00410932">
        <w:rPr>
          <w:b/>
          <w:bCs/>
          <w:color w:val="000000" w:themeColor="text1"/>
          <w:szCs w:val="28"/>
        </w:rPr>
        <w:t>Понятие о гомогенных и гетерогенных реакциях</w:t>
      </w:r>
      <w:r w:rsidRPr="00DC1060">
        <w:rPr>
          <w:b/>
          <w:bCs/>
          <w:color w:val="000000" w:themeColor="text1"/>
          <w:szCs w:val="28"/>
        </w:rPr>
        <w:t>»</w:t>
      </w:r>
    </w:p>
    <w:p w:rsidR="00DC1060" w:rsidRDefault="00D93C43" w:rsidP="00EA1A1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</w:rPr>
      </w:pPr>
      <w:r w:rsidRPr="00EA1A19">
        <w:rPr>
          <w:b/>
          <w:bCs/>
          <w:i/>
          <w:color w:val="000000" w:themeColor="text1"/>
          <w:szCs w:val="28"/>
        </w:rPr>
        <w:t>Цель</w:t>
      </w:r>
      <w:r w:rsidRPr="00DC1060">
        <w:rPr>
          <w:color w:val="000000" w:themeColor="text1"/>
          <w:szCs w:val="28"/>
        </w:rPr>
        <w:t>: изучить понятие о скорости химической реакции</w:t>
      </w:r>
      <w:r w:rsidR="00B55A38">
        <w:rPr>
          <w:color w:val="000000" w:themeColor="text1"/>
          <w:szCs w:val="28"/>
        </w:rPr>
        <w:t xml:space="preserve"> и </w:t>
      </w:r>
      <w:r w:rsidRPr="00DC1060">
        <w:rPr>
          <w:color w:val="000000" w:themeColor="text1"/>
          <w:szCs w:val="28"/>
        </w:rPr>
        <w:t>о факторах, влияющих на скорость химической реакции</w:t>
      </w:r>
      <w:r w:rsidR="00DC1060">
        <w:rPr>
          <w:b/>
          <w:bCs/>
          <w:color w:val="000000" w:themeColor="text1"/>
          <w:szCs w:val="28"/>
        </w:rPr>
        <w:t>.</w:t>
      </w:r>
    </w:p>
    <w:p w:rsidR="00B55A38" w:rsidRPr="00C1635A" w:rsidRDefault="00B55A38" w:rsidP="00B55A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Cs w:val="28"/>
        </w:rPr>
      </w:pPr>
      <w:r w:rsidRPr="00C1635A">
        <w:rPr>
          <w:b/>
          <w:bCs/>
          <w:i/>
          <w:color w:val="000000" w:themeColor="text1"/>
          <w:szCs w:val="28"/>
        </w:rPr>
        <w:t>Скорость химической реакции</w:t>
      </w:r>
      <w:r w:rsidRPr="00C1635A">
        <w:rPr>
          <w:b/>
          <w:bCs/>
          <w:i/>
          <w:color w:val="000000" w:themeColor="text1"/>
          <w:szCs w:val="28"/>
        </w:rPr>
        <w:t xml:space="preserve"> </w:t>
      </w:r>
      <w:r w:rsidRPr="00C1635A">
        <w:rPr>
          <w:b/>
          <w:bCs/>
          <w:i/>
          <w:iCs/>
          <w:color w:val="000000" w:themeColor="text1"/>
          <w:szCs w:val="28"/>
        </w:rPr>
        <w:t>-</w:t>
      </w:r>
      <w:r w:rsidRPr="00C1635A">
        <w:rPr>
          <w:b/>
          <w:bCs/>
          <w:i/>
          <w:iCs/>
          <w:color w:val="000000" w:themeColor="text1"/>
          <w:szCs w:val="28"/>
        </w:rPr>
        <w:t xml:space="preserve"> </w:t>
      </w:r>
      <w:r w:rsidRPr="00C1635A">
        <w:rPr>
          <w:b/>
          <w:bCs/>
          <w:i/>
          <w:color w:val="000000" w:themeColor="text1"/>
          <w:szCs w:val="28"/>
        </w:rPr>
        <w:t>это изменение концентрации прореагировавшего или образующегося вещества в единицу времени.</w:t>
      </w:r>
    </w:p>
    <w:p w:rsidR="00DC1060" w:rsidRDefault="00DC1060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Cs w:val="28"/>
          <w:lang w:val="en-US"/>
        </w:rPr>
      </w:pPr>
      <w:r>
        <w:rPr>
          <w:b/>
          <w:bCs/>
          <w:color w:val="000000" w:themeColor="text1"/>
          <w:szCs w:val="28"/>
        </w:rPr>
        <w:t xml:space="preserve">НЕОБХОДИМЫЕ ФОРМУЛЫ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80"/>
        <w:gridCol w:w="3781"/>
      </w:tblGrid>
      <w:tr w:rsidR="00023CA1" w:rsidRPr="00023CA1" w:rsidTr="00023CA1">
        <w:tc>
          <w:tcPr>
            <w:tcW w:w="3780" w:type="dxa"/>
          </w:tcPr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Скорость химической реакции</w:t>
            </w:r>
          </w:p>
          <w:p w:rsid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υ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vertAlign w:val="subscript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-c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vertAlign w:val="subscript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vertAlign w:val="subscript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-t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vertAlign w:val="subscript"/>
                    </w:rPr>
                    <m:t>1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∆с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∆t</m:t>
                  </m:r>
                </m:den>
              </m:f>
            </m:oMath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             </w:t>
            </w:r>
          </w:p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8"/>
                </w:rPr>
                <m:t>υ</m:t>
              </m:r>
            </m:oMath>
            <w:r w:rsidRPr="00023CA1">
              <w:rPr>
                <w:color w:val="000000" w:themeColor="text1"/>
                <w:szCs w:val="28"/>
              </w:rPr>
              <w:t xml:space="preserve"> -  скорость химической реакции</w:t>
            </w:r>
          </w:p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8"/>
              </w:rPr>
            </w:pPr>
            <w:proofErr w:type="gramStart"/>
            <w:r w:rsidRPr="00023CA1">
              <w:rPr>
                <w:color w:val="000000" w:themeColor="text1"/>
                <w:sz w:val="18"/>
                <w:szCs w:val="28"/>
              </w:rPr>
              <w:t>С</w:t>
            </w:r>
            <w:proofErr w:type="gramEnd"/>
            <w:r w:rsidRPr="00023CA1">
              <w:rPr>
                <w:color w:val="000000" w:themeColor="text1"/>
                <w:szCs w:val="28"/>
              </w:rPr>
              <w:t xml:space="preserve"> - молярная концентрация</w:t>
            </w:r>
          </w:p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8"/>
              </w:rPr>
            </w:pPr>
            <w:r w:rsidRPr="00023CA1">
              <w:rPr>
                <w:color w:val="000000" w:themeColor="text1"/>
                <w:szCs w:val="28"/>
                <w:lang w:val="en-US"/>
              </w:rPr>
              <w:t>t</w:t>
            </w:r>
            <w:r w:rsidRPr="00023CA1">
              <w:rPr>
                <w:color w:val="000000" w:themeColor="text1"/>
                <w:szCs w:val="28"/>
              </w:rPr>
              <w:t xml:space="preserve"> </w:t>
            </w:r>
            <w:r w:rsidRPr="00023CA1">
              <w:rPr>
                <w:color w:val="000000" w:themeColor="text1"/>
                <w:szCs w:val="28"/>
                <w:lang w:val="en-US"/>
              </w:rPr>
              <w:t xml:space="preserve">- </w:t>
            </w:r>
            <w:r w:rsidRPr="00023CA1">
              <w:rPr>
                <w:color w:val="000000" w:themeColor="text1"/>
                <w:szCs w:val="28"/>
              </w:rPr>
              <w:t>время</w:t>
            </w:r>
          </w:p>
          <w:p w:rsidR="00023CA1" w:rsidRDefault="00023CA1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bCs/>
                <w:color w:val="000000" w:themeColor="text1"/>
                <w:szCs w:val="28"/>
                <w:lang w:val="en-US"/>
              </w:rPr>
            </w:pPr>
          </w:p>
        </w:tc>
        <w:tc>
          <w:tcPr>
            <w:tcW w:w="3781" w:type="dxa"/>
          </w:tcPr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023CA1">
              <w:rPr>
                <w:b/>
                <w:bCs/>
                <w:color w:val="000000" w:themeColor="text1"/>
                <w:szCs w:val="28"/>
              </w:rPr>
              <w:t>Молярная концентрация</w:t>
            </w:r>
          </w:p>
          <w:p w:rsid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44"/>
                <w:szCs w:val="28"/>
                <w:lang w:val="en-US"/>
              </w:rPr>
            </w:pPr>
            <w:r w:rsidRPr="00023CA1">
              <w:rPr>
                <w:color w:val="000000" w:themeColor="text1"/>
                <w:sz w:val="28"/>
                <w:szCs w:val="28"/>
              </w:rPr>
              <w:t>С</w:t>
            </w:r>
            <w:r w:rsidRPr="00023CA1">
              <w:rPr>
                <w:color w:val="000000" w:themeColor="text1"/>
                <w:sz w:val="36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4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44"/>
                      <w:szCs w:val="2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44"/>
                      <w:szCs w:val="28"/>
                    </w:rPr>
                    <m:t>v</m:t>
                  </m:r>
                </m:den>
              </m:f>
            </m:oMath>
            <w:r w:rsidRPr="00023CA1">
              <w:rPr>
                <w:color w:val="000000" w:themeColor="text1"/>
                <w:sz w:val="44"/>
                <w:szCs w:val="28"/>
              </w:rPr>
              <w:t xml:space="preserve">   </w:t>
            </w:r>
          </w:p>
          <w:p w:rsid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color w:val="000000" w:themeColor="text1"/>
                <w:szCs w:val="28"/>
                <w:lang w:val="en-US"/>
              </w:rPr>
            </w:pPr>
            <w:r w:rsidRPr="00DC1060">
              <w:rPr>
                <w:color w:val="000000" w:themeColor="text1"/>
                <w:szCs w:val="28"/>
              </w:rPr>
              <w:t>[С]=[моль/</w:t>
            </w:r>
            <w:proofErr w:type="gramStart"/>
            <w:r w:rsidRPr="00DC1060">
              <w:rPr>
                <w:color w:val="000000" w:themeColor="text1"/>
                <w:szCs w:val="28"/>
              </w:rPr>
              <w:t>л</w:t>
            </w:r>
            <w:proofErr w:type="gramEnd"/>
            <w:r w:rsidRPr="00DC1060">
              <w:rPr>
                <w:color w:val="000000" w:themeColor="text1"/>
                <w:szCs w:val="28"/>
              </w:rPr>
              <w:t>].</w:t>
            </w:r>
            <w:r w:rsidRPr="00DC1060">
              <w:rPr>
                <w:b/>
                <w:bCs/>
                <w:color w:val="000000" w:themeColor="text1"/>
                <w:szCs w:val="28"/>
              </w:rPr>
              <w:t> </w:t>
            </w:r>
          </w:p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8"/>
              </w:rPr>
            </w:pPr>
            <w:r w:rsidRPr="00023CA1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>
              <w:rPr>
                <w:color w:val="000000" w:themeColor="text1"/>
                <w:szCs w:val="28"/>
              </w:rPr>
              <w:t xml:space="preserve"> – количество вещества</w:t>
            </w:r>
          </w:p>
          <w:p w:rsidR="00023CA1" w:rsidRPr="00023CA1" w:rsidRDefault="00023CA1" w:rsidP="00023C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Cs w:val="28"/>
              </w:rPr>
            </w:pPr>
            <w:proofErr w:type="gramStart"/>
            <w:r w:rsidRPr="00023CA1">
              <w:rPr>
                <w:color w:val="000000" w:themeColor="text1"/>
                <w:sz w:val="18"/>
                <w:szCs w:val="28"/>
              </w:rPr>
              <w:t>С</w:t>
            </w:r>
            <w:proofErr w:type="gramEnd"/>
            <w:r w:rsidRPr="00023CA1">
              <w:rPr>
                <w:color w:val="000000" w:themeColor="text1"/>
                <w:szCs w:val="28"/>
              </w:rPr>
              <w:t xml:space="preserve"> - молярная концентрация</w:t>
            </w:r>
          </w:p>
          <w:p w:rsidR="00023CA1" w:rsidRPr="00023CA1" w:rsidRDefault="00123539" w:rsidP="0012353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123539">
              <w:rPr>
                <w:color w:val="000000" w:themeColor="text1"/>
                <w:sz w:val="28"/>
                <w:szCs w:val="28"/>
              </w:rPr>
              <w:t>v</w:t>
            </w:r>
            <w:r w:rsidR="00023CA1" w:rsidRPr="00023CA1">
              <w:rPr>
                <w:color w:val="000000" w:themeColor="text1"/>
                <w:szCs w:val="28"/>
              </w:rPr>
              <w:t xml:space="preserve"> - </w:t>
            </w:r>
            <w:r w:rsidR="00023CA1">
              <w:rPr>
                <w:color w:val="000000" w:themeColor="text1"/>
                <w:szCs w:val="28"/>
              </w:rPr>
              <w:t>объём</w:t>
            </w:r>
            <w:r>
              <w:t xml:space="preserve"> </w:t>
            </w:r>
          </w:p>
        </w:tc>
      </w:tr>
    </w:tbl>
    <w:p w:rsidR="00D93C43" w:rsidRPr="00DC1060" w:rsidRDefault="00B55A38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Вопрос</w:t>
      </w:r>
      <w:r w:rsidR="00D93C43" w:rsidRPr="00DC1060">
        <w:rPr>
          <w:b/>
          <w:bCs/>
          <w:color w:val="000000" w:themeColor="text1"/>
          <w:szCs w:val="28"/>
        </w:rPr>
        <w:t>:</w:t>
      </w:r>
      <w:r w:rsidR="00D93C43" w:rsidRPr="00DC1060">
        <w:rPr>
          <w:color w:val="000000" w:themeColor="text1"/>
          <w:szCs w:val="28"/>
        </w:rPr>
        <w:t> Сохраняется ли скорость химической реакции неизменной в продолжени</w:t>
      </w:r>
      <w:proofErr w:type="gramStart"/>
      <w:r w:rsidR="00D93C43" w:rsidRPr="00DC1060">
        <w:rPr>
          <w:color w:val="000000" w:themeColor="text1"/>
          <w:szCs w:val="28"/>
        </w:rPr>
        <w:t>и</w:t>
      </w:r>
      <w:proofErr w:type="gramEnd"/>
      <w:r w:rsidR="00D93C43" w:rsidRPr="00DC1060">
        <w:rPr>
          <w:color w:val="000000" w:themeColor="text1"/>
          <w:szCs w:val="28"/>
        </w:rPr>
        <w:t xml:space="preserve"> всего процесса или изменяется? Для реакции, протекающей в соответствии с уравнением</w:t>
      </w:r>
      <w:r>
        <w:rPr>
          <w:color w:val="000000" w:themeColor="text1"/>
          <w:szCs w:val="28"/>
        </w:rPr>
        <w:t xml:space="preserve"> </w:t>
      </w:r>
      <w:r w:rsidR="00D93C43" w:rsidRPr="00DC1060">
        <w:rPr>
          <w:color w:val="000000" w:themeColor="text1"/>
          <w:szCs w:val="28"/>
        </w:rPr>
        <w:t>N</w:t>
      </w:r>
      <w:r w:rsidR="00D93C43" w:rsidRPr="00DC1060">
        <w:rPr>
          <w:color w:val="000000" w:themeColor="text1"/>
          <w:szCs w:val="28"/>
          <w:vertAlign w:val="subscript"/>
        </w:rPr>
        <w:t>2 </w:t>
      </w:r>
      <w:r w:rsidR="00D93C43" w:rsidRPr="00DC1060">
        <w:rPr>
          <w:color w:val="000000" w:themeColor="text1"/>
          <w:szCs w:val="28"/>
        </w:rPr>
        <w:t>+ 3H</w:t>
      </w:r>
      <w:r w:rsidR="00D93C43" w:rsidRPr="00DC1060">
        <w:rPr>
          <w:color w:val="000000" w:themeColor="text1"/>
          <w:szCs w:val="28"/>
          <w:vertAlign w:val="subscript"/>
        </w:rPr>
        <w:t>2 </w:t>
      </w:r>
      <w:r w:rsidR="00D93C43" w:rsidRPr="00DC1060">
        <w:rPr>
          <w:color w:val="000000" w:themeColor="text1"/>
          <w:szCs w:val="28"/>
        </w:rPr>
        <w:t>→ 2NH</w:t>
      </w:r>
      <w:r w:rsidR="00D93C43" w:rsidRPr="00DC1060">
        <w:rPr>
          <w:color w:val="000000" w:themeColor="text1"/>
          <w:szCs w:val="28"/>
          <w:vertAlign w:val="subscript"/>
        </w:rPr>
        <w:t>3</w:t>
      </w:r>
    </w:p>
    <w:p w:rsidR="00D93C43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 xml:space="preserve">экспериментально определена концентрация </w:t>
      </w:r>
      <w:r w:rsidR="00F557E9">
        <w:rPr>
          <w:color w:val="000000" w:themeColor="text1"/>
          <w:szCs w:val="28"/>
        </w:rPr>
        <w:t>азота</w:t>
      </w:r>
      <w:r w:rsidRPr="00DC1060">
        <w:rPr>
          <w:color w:val="000000" w:themeColor="text1"/>
          <w:szCs w:val="28"/>
        </w:rPr>
        <w:t xml:space="preserve"> в разные промежутки времени</w:t>
      </w:r>
      <w:r w:rsidR="00F557E9">
        <w:rPr>
          <w:color w:val="000000" w:themeColor="text1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01"/>
        <w:gridCol w:w="1436"/>
        <w:gridCol w:w="996"/>
        <w:gridCol w:w="996"/>
        <w:gridCol w:w="996"/>
        <w:gridCol w:w="636"/>
      </w:tblGrid>
      <w:tr w:rsidR="00B55A38" w:rsidTr="00B55A38">
        <w:tc>
          <w:tcPr>
            <w:tcW w:w="2501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B55A38">
              <w:rPr>
                <w:color w:val="000000" w:themeColor="text1"/>
                <w:szCs w:val="28"/>
              </w:rPr>
              <w:t>υ</w:t>
            </w:r>
          </w:p>
        </w:tc>
        <w:tc>
          <w:tcPr>
            <w:tcW w:w="1436" w:type="dxa"/>
          </w:tcPr>
          <w:p w:rsidR="00B55A38" w:rsidRDefault="00B55A38">
            <w:r w:rsidRPr="00AC0322">
              <w:rPr>
                <w:color w:val="000000" w:themeColor="text1"/>
                <w:szCs w:val="28"/>
              </w:rPr>
              <w:t>υ</w:t>
            </w: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996" w:type="dxa"/>
          </w:tcPr>
          <w:p w:rsidR="00B55A38" w:rsidRDefault="00B55A38">
            <w:r w:rsidRPr="00AC0322">
              <w:rPr>
                <w:color w:val="000000" w:themeColor="text1"/>
                <w:szCs w:val="28"/>
              </w:rPr>
              <w:t>υ</w:t>
            </w: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996" w:type="dxa"/>
          </w:tcPr>
          <w:p w:rsidR="00B55A38" w:rsidRDefault="00B55A38" w:rsidP="00C1635A">
            <w:r w:rsidRPr="00AC0322">
              <w:rPr>
                <w:color w:val="000000" w:themeColor="text1"/>
                <w:szCs w:val="28"/>
              </w:rPr>
              <w:t>υ</w:t>
            </w:r>
            <w:r w:rsidR="00C1635A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996" w:type="dxa"/>
          </w:tcPr>
          <w:p w:rsidR="00B55A38" w:rsidRDefault="00B55A38">
            <w:r w:rsidRPr="00AC0322">
              <w:rPr>
                <w:color w:val="000000" w:themeColor="text1"/>
                <w:szCs w:val="28"/>
              </w:rPr>
              <w:t>υ</w:t>
            </w: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636" w:type="dxa"/>
          </w:tcPr>
          <w:p w:rsidR="00B55A38" w:rsidRDefault="00B55A38">
            <w:r w:rsidRPr="00AC0322">
              <w:rPr>
                <w:color w:val="000000" w:themeColor="text1"/>
                <w:szCs w:val="28"/>
              </w:rPr>
              <w:t>υ</w:t>
            </w:r>
            <w:r>
              <w:rPr>
                <w:color w:val="000000" w:themeColor="text1"/>
                <w:szCs w:val="28"/>
              </w:rPr>
              <w:t>5</w:t>
            </w:r>
          </w:p>
        </w:tc>
      </w:tr>
      <w:tr w:rsidR="00B55A38" w:rsidTr="00B55A38">
        <w:tc>
          <w:tcPr>
            <w:tcW w:w="2501" w:type="dxa"/>
          </w:tcPr>
          <w:p w:rsidR="00B55A38" w:rsidRDefault="00B55A38" w:rsidP="00B55A38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 (</w:t>
            </w:r>
            <w:proofErr w:type="spellStart"/>
            <w:proofErr w:type="gramStart"/>
            <w:r w:rsidRPr="00DC1060">
              <w:rPr>
                <w:color w:val="000000" w:themeColor="text1"/>
                <w:szCs w:val="28"/>
              </w:rPr>
              <w:t>c</w:t>
            </w:r>
            <w:proofErr w:type="gramEnd"/>
            <w:r w:rsidRPr="00DC1060">
              <w:rPr>
                <w:color w:val="000000" w:themeColor="text1"/>
                <w:szCs w:val="28"/>
              </w:rPr>
              <w:t>ек</w:t>
            </w:r>
            <w:proofErr w:type="spellEnd"/>
            <w:r>
              <w:rPr>
                <w:color w:val="000000" w:themeColor="text1"/>
                <w:szCs w:val="28"/>
              </w:rPr>
              <w:t>)</w:t>
            </w:r>
          </w:p>
        </w:tc>
        <w:tc>
          <w:tcPr>
            <w:tcW w:w="1436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6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79</w:t>
            </w:r>
          </w:p>
        </w:tc>
        <w:tc>
          <w:tcPr>
            <w:tcW w:w="996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158</w:t>
            </w:r>
          </w:p>
        </w:tc>
        <w:tc>
          <w:tcPr>
            <w:tcW w:w="996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316</w:t>
            </w:r>
          </w:p>
        </w:tc>
        <w:tc>
          <w:tcPr>
            <w:tcW w:w="636" w:type="dxa"/>
          </w:tcPr>
          <w:p w:rsidR="00B55A38" w:rsidRPr="00DC1060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632</w:t>
            </w:r>
          </w:p>
        </w:tc>
      </w:tr>
      <w:tr w:rsidR="00B55A38" w:rsidTr="00B55A38">
        <w:tc>
          <w:tcPr>
            <w:tcW w:w="2501" w:type="dxa"/>
          </w:tcPr>
          <w:p w:rsidR="00B55A38" w:rsidRDefault="00B55A38" w:rsidP="00B55A38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 xml:space="preserve">С </w:t>
            </w:r>
            <w:proofErr w:type="gramStart"/>
            <w:r w:rsidRPr="00DC1060">
              <w:rPr>
                <w:color w:val="000000" w:themeColor="text1"/>
                <w:szCs w:val="28"/>
              </w:rPr>
              <w:t xml:space="preserve">( </w:t>
            </w:r>
            <w:proofErr w:type="gramEnd"/>
            <w:r w:rsidRPr="00DC1060">
              <w:rPr>
                <w:color w:val="000000" w:themeColor="text1"/>
                <w:szCs w:val="28"/>
              </w:rPr>
              <w:t>моль/л)</w:t>
            </w:r>
          </w:p>
        </w:tc>
        <w:tc>
          <w:tcPr>
            <w:tcW w:w="1436" w:type="dxa"/>
          </w:tcPr>
          <w:p w:rsidR="00B55A38" w:rsidRDefault="00B55A38" w:rsidP="00DC106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1,85</w:t>
            </w:r>
          </w:p>
        </w:tc>
        <w:tc>
          <w:tcPr>
            <w:tcW w:w="996" w:type="dxa"/>
          </w:tcPr>
          <w:p w:rsidR="00B55A38" w:rsidRDefault="00B55A38" w:rsidP="00C1635A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1,67</w:t>
            </w:r>
          </w:p>
        </w:tc>
        <w:tc>
          <w:tcPr>
            <w:tcW w:w="996" w:type="dxa"/>
          </w:tcPr>
          <w:p w:rsidR="00B55A38" w:rsidRDefault="00B55A38" w:rsidP="00C1635A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1,52</w:t>
            </w:r>
          </w:p>
        </w:tc>
        <w:tc>
          <w:tcPr>
            <w:tcW w:w="996" w:type="dxa"/>
          </w:tcPr>
          <w:p w:rsidR="00B55A38" w:rsidRDefault="00B55A38" w:rsidP="00C1635A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1,30</w:t>
            </w:r>
          </w:p>
        </w:tc>
        <w:tc>
          <w:tcPr>
            <w:tcW w:w="636" w:type="dxa"/>
          </w:tcPr>
          <w:p w:rsidR="00B55A38" w:rsidRDefault="00B55A38" w:rsidP="00C1635A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Cs w:val="28"/>
              </w:rPr>
            </w:pPr>
            <w:r w:rsidRPr="00DC1060">
              <w:rPr>
                <w:color w:val="000000" w:themeColor="text1"/>
                <w:szCs w:val="28"/>
              </w:rPr>
              <w:t>1,0</w:t>
            </w:r>
          </w:p>
        </w:tc>
      </w:tr>
    </w:tbl>
    <w:p w:rsidR="00C1635A" w:rsidRPr="00C1635A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Как изменится скорость этой реакции со временем?</w:t>
      </w:r>
      <w:r w:rsidR="00C1635A">
        <w:rPr>
          <w:color w:val="000000" w:themeColor="text1"/>
          <w:szCs w:val="28"/>
        </w:rPr>
        <w:t xml:space="preserve"> Рассчитайте значения </w:t>
      </w:r>
      <w:r w:rsidR="00C1635A" w:rsidRPr="00AC0322">
        <w:rPr>
          <w:color w:val="000000" w:themeColor="text1"/>
          <w:szCs w:val="28"/>
        </w:rPr>
        <w:t>υ</w:t>
      </w:r>
      <w:r w:rsidR="00C1635A">
        <w:rPr>
          <w:color w:val="000000" w:themeColor="text1"/>
          <w:szCs w:val="28"/>
        </w:rPr>
        <w:t>1</w:t>
      </w:r>
      <w:r w:rsidR="00C1635A">
        <w:rPr>
          <w:color w:val="000000" w:themeColor="text1"/>
          <w:szCs w:val="28"/>
        </w:rPr>
        <w:t xml:space="preserve">, </w:t>
      </w:r>
      <w:r w:rsidR="00C1635A" w:rsidRPr="00AC0322">
        <w:rPr>
          <w:color w:val="000000" w:themeColor="text1"/>
          <w:szCs w:val="28"/>
        </w:rPr>
        <w:t>υ</w:t>
      </w:r>
      <w:r w:rsidR="00C1635A">
        <w:rPr>
          <w:color w:val="000000" w:themeColor="text1"/>
          <w:szCs w:val="28"/>
        </w:rPr>
        <w:t>2,</w:t>
      </w:r>
      <w:r w:rsidR="00C1635A" w:rsidRPr="00C1635A">
        <w:rPr>
          <w:color w:val="000000" w:themeColor="text1"/>
          <w:szCs w:val="28"/>
        </w:rPr>
        <w:t xml:space="preserve"> </w:t>
      </w:r>
      <w:r w:rsidR="00C1635A" w:rsidRPr="00AC0322">
        <w:rPr>
          <w:color w:val="000000" w:themeColor="text1"/>
          <w:szCs w:val="28"/>
        </w:rPr>
        <w:t>υ</w:t>
      </w:r>
      <w:r w:rsidR="00C1635A">
        <w:rPr>
          <w:color w:val="000000" w:themeColor="text1"/>
          <w:szCs w:val="28"/>
        </w:rPr>
        <w:t xml:space="preserve">3, </w:t>
      </w:r>
      <w:r w:rsidR="00C1635A" w:rsidRPr="00AC0322">
        <w:rPr>
          <w:color w:val="000000" w:themeColor="text1"/>
          <w:szCs w:val="28"/>
        </w:rPr>
        <w:t>υ</w:t>
      </w:r>
      <w:r w:rsidR="00C1635A">
        <w:rPr>
          <w:color w:val="000000" w:themeColor="text1"/>
          <w:szCs w:val="28"/>
        </w:rPr>
        <w:t xml:space="preserve">4, </w:t>
      </w:r>
      <w:r w:rsidR="00C1635A" w:rsidRPr="00AC0322">
        <w:rPr>
          <w:color w:val="000000" w:themeColor="text1"/>
          <w:szCs w:val="28"/>
        </w:rPr>
        <w:t>υ</w:t>
      </w:r>
      <w:r w:rsidR="00C1635A">
        <w:rPr>
          <w:color w:val="000000" w:themeColor="text1"/>
          <w:szCs w:val="28"/>
        </w:rPr>
        <w:t xml:space="preserve">5.  </w:t>
      </w:r>
      <w:r w:rsidR="00C1635A" w:rsidRPr="00C1635A">
        <w:rPr>
          <w:i/>
          <w:color w:val="000000" w:themeColor="text1"/>
          <w:szCs w:val="28"/>
        </w:rPr>
        <w:t xml:space="preserve">Ответ: </w:t>
      </w:r>
      <w:r w:rsidR="00C1635A" w:rsidRPr="00C1635A">
        <w:rPr>
          <w:i/>
          <w:color w:val="000000" w:themeColor="text1"/>
          <w:szCs w:val="28"/>
        </w:rPr>
        <w:t>2,3</w:t>
      </w:r>
      <w:r w:rsidR="00C1635A" w:rsidRPr="00C1635A">
        <w:rPr>
          <w:i/>
          <w:color w:val="000000" w:themeColor="text1"/>
          <w:szCs w:val="28"/>
        </w:rPr>
        <w:t xml:space="preserve">; </w:t>
      </w:r>
      <w:r w:rsidR="00C1635A" w:rsidRPr="00C1635A">
        <w:rPr>
          <w:i/>
          <w:color w:val="000000" w:themeColor="text1"/>
          <w:szCs w:val="28"/>
        </w:rPr>
        <w:t>1,9</w:t>
      </w:r>
      <w:r w:rsidR="00C1635A" w:rsidRPr="00C1635A">
        <w:rPr>
          <w:i/>
          <w:color w:val="000000" w:themeColor="text1"/>
          <w:szCs w:val="28"/>
        </w:rPr>
        <w:t xml:space="preserve">; </w:t>
      </w:r>
      <w:r w:rsidR="00C1635A" w:rsidRPr="00C1635A">
        <w:rPr>
          <w:i/>
          <w:color w:val="000000" w:themeColor="text1"/>
          <w:szCs w:val="28"/>
        </w:rPr>
        <w:t>1,4</w:t>
      </w:r>
      <w:r w:rsidR="00C1635A" w:rsidRPr="00C1635A">
        <w:rPr>
          <w:i/>
          <w:color w:val="000000" w:themeColor="text1"/>
          <w:szCs w:val="28"/>
        </w:rPr>
        <w:t xml:space="preserve">; </w:t>
      </w:r>
      <w:r w:rsidR="00C1635A" w:rsidRPr="00C1635A">
        <w:rPr>
          <w:i/>
          <w:color w:val="000000" w:themeColor="text1"/>
          <w:szCs w:val="28"/>
        </w:rPr>
        <w:t>0,9</w:t>
      </w:r>
    </w:p>
    <w:p w:rsidR="00D93C43" w:rsidRPr="00C1635A" w:rsidRDefault="00C1635A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C1635A">
        <w:rPr>
          <w:b/>
          <w:color w:val="000000" w:themeColor="text1"/>
          <w:szCs w:val="28"/>
        </w:rPr>
        <w:t>Если вы правильно выполнили расчёты, то должны сделать вывод, что с</w:t>
      </w:r>
      <w:r w:rsidR="00D93C43" w:rsidRPr="00C1635A">
        <w:rPr>
          <w:b/>
          <w:color w:val="000000" w:themeColor="text1"/>
          <w:szCs w:val="28"/>
        </w:rPr>
        <w:t>корость реакции уменьшается с течением времени.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lastRenderedPageBreak/>
        <w:t xml:space="preserve">Аммиак используется для производства азотных удобрений. Замедление этого процесса невыгодно на практике, производство будет нерентабельным. Можно ли повлиять на скорость химической реакции? Если можно, </w:t>
      </w:r>
      <w:proofErr w:type="gramStart"/>
      <w:r w:rsidRPr="00DC1060">
        <w:rPr>
          <w:color w:val="000000" w:themeColor="text1"/>
          <w:szCs w:val="28"/>
        </w:rPr>
        <w:t>то</w:t>
      </w:r>
      <w:proofErr w:type="gramEnd"/>
      <w:r w:rsidRPr="00DC1060">
        <w:rPr>
          <w:color w:val="000000" w:themeColor="text1"/>
          <w:szCs w:val="28"/>
        </w:rPr>
        <w:t xml:space="preserve"> каким образом?</w:t>
      </w:r>
    </w:p>
    <w:p w:rsidR="00D93C43" w:rsidRPr="00C1635A" w:rsidRDefault="00EA1A19" w:rsidP="00C1635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В</w:t>
      </w:r>
      <w:r w:rsidR="00D93C43" w:rsidRPr="00C1635A">
        <w:rPr>
          <w:b/>
          <w:color w:val="000000" w:themeColor="text1"/>
          <w:szCs w:val="28"/>
        </w:rPr>
        <w:t>ыясни</w:t>
      </w:r>
      <w:r>
        <w:rPr>
          <w:b/>
          <w:color w:val="000000" w:themeColor="text1"/>
          <w:szCs w:val="28"/>
        </w:rPr>
        <w:t>м</w:t>
      </w:r>
      <w:r w:rsidR="00D93C43" w:rsidRPr="00C1635A">
        <w:rPr>
          <w:b/>
          <w:color w:val="000000" w:themeColor="text1"/>
          <w:szCs w:val="28"/>
        </w:rPr>
        <w:t>, какие факторы влияют на скорость химической реакции?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Скорость химической реакции зависит от условий ее протекания, важнейшими из которых являются: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а) природа реагирующих веществ;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б) концентрация реагирующих веществ;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в) площадь поверхности соприкосновения реагирующих веществ;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г) температура;</w:t>
      </w:r>
    </w:p>
    <w:p w:rsidR="00D93C43" w:rsidRPr="00DC1060" w:rsidRDefault="00D93C43" w:rsidP="00C163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д) наличие катализатора.</w:t>
      </w:r>
    </w:p>
    <w:p w:rsidR="00D93C43" w:rsidRPr="00487738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Рассмотрим зависимость скорости химических реакций от различных факторов (табл.11, с. 40).</w:t>
      </w:r>
      <w:r w:rsidR="00C1635A">
        <w:rPr>
          <w:color w:val="000000" w:themeColor="text1"/>
          <w:szCs w:val="28"/>
        </w:rPr>
        <w:t xml:space="preserve"> </w:t>
      </w:r>
      <w:r w:rsidR="00C1635A" w:rsidRPr="00487738">
        <w:rPr>
          <w:i/>
          <w:color w:val="000000" w:themeColor="text1"/>
          <w:szCs w:val="28"/>
        </w:rPr>
        <w:t>В тетради оформите таблицу «</w:t>
      </w:r>
      <w:r w:rsidR="001340EB" w:rsidRPr="00487738">
        <w:rPr>
          <w:i/>
          <w:color w:val="000000" w:themeColor="text1"/>
          <w:szCs w:val="28"/>
        </w:rPr>
        <w:t>Факторы, влияющие на скорость химической реакции».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487738">
        <w:rPr>
          <w:b/>
          <w:bCs/>
          <w:color w:val="000000" w:themeColor="text1"/>
          <w:szCs w:val="28"/>
          <w:u w:val="single"/>
        </w:rPr>
        <w:t>А) </w:t>
      </w:r>
      <w:r w:rsidRPr="00487738">
        <w:rPr>
          <w:b/>
          <w:bCs/>
          <w:i/>
          <w:iCs/>
          <w:color w:val="000000" w:themeColor="text1"/>
          <w:szCs w:val="28"/>
          <w:u w:val="single"/>
        </w:rPr>
        <w:t>Природа реагирующих веществ.</w:t>
      </w:r>
      <w:r w:rsidR="00A4749E">
        <w:rPr>
          <w:color w:val="000000" w:themeColor="text1"/>
          <w:szCs w:val="28"/>
        </w:rPr>
        <w:t xml:space="preserve"> </w:t>
      </w:r>
      <w:r w:rsidRPr="00DC1060">
        <w:rPr>
          <w:color w:val="000000" w:themeColor="text1"/>
          <w:szCs w:val="28"/>
        </w:rPr>
        <w:t>Под природой реагирующих веществ понимают их состав, строение, взаимное влияние атомов друг на друга</w:t>
      </w:r>
      <w:r w:rsidR="00A4749E">
        <w:rPr>
          <w:color w:val="000000" w:themeColor="text1"/>
          <w:szCs w:val="28"/>
        </w:rPr>
        <w:t>.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H</w:t>
      </w:r>
      <w:r w:rsidRPr="00DC1060">
        <w:rPr>
          <w:color w:val="000000" w:themeColor="text1"/>
          <w:szCs w:val="28"/>
          <w:vertAlign w:val="subscript"/>
        </w:rPr>
        <w:t>2</w:t>
      </w:r>
      <w:r w:rsidRPr="00DC1060">
        <w:rPr>
          <w:color w:val="000000" w:themeColor="text1"/>
          <w:szCs w:val="28"/>
        </w:rPr>
        <w:t>SO</w:t>
      </w:r>
      <w:r w:rsidRPr="00DC1060">
        <w:rPr>
          <w:color w:val="000000" w:themeColor="text1"/>
          <w:szCs w:val="28"/>
          <w:vertAlign w:val="subscript"/>
        </w:rPr>
        <w:t>4 </w:t>
      </w:r>
      <w:r w:rsidRPr="00DC1060">
        <w:rPr>
          <w:color w:val="000000" w:themeColor="text1"/>
          <w:szCs w:val="28"/>
        </w:rPr>
        <w:t xml:space="preserve">+ </w:t>
      </w:r>
      <w:proofErr w:type="spellStart"/>
      <w:r w:rsidRPr="00DC1060">
        <w:rPr>
          <w:color w:val="000000" w:themeColor="text1"/>
          <w:szCs w:val="28"/>
        </w:rPr>
        <w:t>Zn</w:t>
      </w:r>
      <w:proofErr w:type="spellEnd"/>
      <w:r w:rsidRPr="00DC1060">
        <w:rPr>
          <w:color w:val="000000" w:themeColor="text1"/>
          <w:szCs w:val="28"/>
        </w:rPr>
        <w:t xml:space="preserve"> = ZnSO</w:t>
      </w:r>
      <w:r w:rsidRPr="00DC1060">
        <w:rPr>
          <w:color w:val="000000" w:themeColor="text1"/>
          <w:szCs w:val="28"/>
          <w:vertAlign w:val="subscript"/>
        </w:rPr>
        <w:t>4 </w:t>
      </w:r>
      <w:r w:rsidRPr="00DC1060">
        <w:rPr>
          <w:color w:val="000000" w:themeColor="text1"/>
          <w:szCs w:val="28"/>
        </w:rPr>
        <w:t>+ H</w:t>
      </w:r>
      <w:r w:rsidRPr="00DC1060">
        <w:rPr>
          <w:color w:val="000000" w:themeColor="text1"/>
          <w:szCs w:val="28"/>
          <w:vertAlign w:val="subscript"/>
        </w:rPr>
        <w:t>2</w:t>
      </w:r>
      <w:r w:rsidRPr="00DC1060">
        <w:rPr>
          <w:color w:val="000000" w:themeColor="text1"/>
          <w:szCs w:val="28"/>
        </w:rPr>
        <w:t>↑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  <w:lang w:val="en-US"/>
        </w:rPr>
      </w:pPr>
      <w:r w:rsidRPr="00DC1060">
        <w:rPr>
          <w:color w:val="000000" w:themeColor="text1"/>
          <w:szCs w:val="28"/>
          <w:lang w:val="en-US"/>
        </w:rPr>
        <w:t>2CH</w:t>
      </w:r>
      <w:r w:rsidRPr="00DC1060">
        <w:rPr>
          <w:color w:val="000000" w:themeColor="text1"/>
          <w:szCs w:val="28"/>
          <w:vertAlign w:val="subscript"/>
          <w:lang w:val="en-US"/>
        </w:rPr>
        <w:t>3</w:t>
      </w:r>
      <w:r w:rsidRPr="00DC1060">
        <w:rPr>
          <w:color w:val="000000" w:themeColor="text1"/>
          <w:szCs w:val="28"/>
          <w:lang w:val="en-US"/>
        </w:rPr>
        <w:t>COOH + Zn = (CH</w:t>
      </w:r>
      <w:r w:rsidRPr="00DC1060">
        <w:rPr>
          <w:color w:val="000000" w:themeColor="text1"/>
          <w:szCs w:val="28"/>
          <w:vertAlign w:val="subscript"/>
          <w:lang w:val="en-US"/>
        </w:rPr>
        <w:t>3</w:t>
      </w:r>
      <w:r w:rsidRPr="00DC1060">
        <w:rPr>
          <w:color w:val="000000" w:themeColor="text1"/>
          <w:szCs w:val="28"/>
          <w:lang w:val="en-US"/>
        </w:rPr>
        <w:t>COO</w:t>
      </w:r>
      <w:proofErr w:type="gramStart"/>
      <w:r w:rsidRPr="00DC1060">
        <w:rPr>
          <w:color w:val="000000" w:themeColor="text1"/>
          <w:szCs w:val="28"/>
          <w:lang w:val="en-US"/>
        </w:rPr>
        <w:t>)</w:t>
      </w:r>
      <w:r w:rsidRPr="00DC1060">
        <w:rPr>
          <w:color w:val="000000" w:themeColor="text1"/>
          <w:szCs w:val="28"/>
          <w:vertAlign w:val="subscript"/>
          <w:lang w:val="en-US"/>
        </w:rPr>
        <w:t>2</w:t>
      </w:r>
      <w:r w:rsidRPr="00DC1060">
        <w:rPr>
          <w:color w:val="000000" w:themeColor="text1"/>
          <w:szCs w:val="28"/>
          <w:lang w:val="en-US"/>
        </w:rPr>
        <w:t>Zn</w:t>
      </w:r>
      <w:proofErr w:type="gramEnd"/>
      <w:r w:rsidRPr="00DC1060">
        <w:rPr>
          <w:color w:val="000000" w:themeColor="text1"/>
          <w:szCs w:val="28"/>
          <w:lang w:val="en-US"/>
        </w:rPr>
        <w:t xml:space="preserve"> + H</w:t>
      </w:r>
      <w:r w:rsidRPr="00DC1060">
        <w:rPr>
          <w:color w:val="000000" w:themeColor="text1"/>
          <w:szCs w:val="28"/>
          <w:vertAlign w:val="subscript"/>
          <w:lang w:val="en-US"/>
        </w:rPr>
        <w:t>2</w:t>
      </w:r>
      <w:r w:rsidRPr="00DC1060">
        <w:rPr>
          <w:color w:val="000000" w:themeColor="text1"/>
          <w:szCs w:val="28"/>
          <w:lang w:val="en-US"/>
        </w:rPr>
        <w:t>↑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Вывод: скорость реакции зависит от природы реагирующих веществ</w:t>
      </w:r>
      <w:r w:rsidR="00A4749E">
        <w:rPr>
          <w:color w:val="000000" w:themeColor="text1"/>
          <w:szCs w:val="28"/>
        </w:rPr>
        <w:t xml:space="preserve">, реакция с уксусной кислотой протекает медленнее, чем с серной. </w:t>
      </w:r>
      <w:r w:rsidR="00A4749E" w:rsidRPr="00A4749E">
        <w:rPr>
          <w:i/>
          <w:color w:val="000000" w:themeColor="text1"/>
          <w:szCs w:val="28"/>
        </w:rPr>
        <w:t>П</w:t>
      </w:r>
      <w:r w:rsidR="00A4749E">
        <w:rPr>
          <w:i/>
          <w:color w:val="000000" w:themeColor="text1"/>
          <w:szCs w:val="28"/>
        </w:rPr>
        <w:t>ОЧЕМУ</w:t>
      </w:r>
      <w:r w:rsidR="00A4749E" w:rsidRPr="00A4749E">
        <w:rPr>
          <w:i/>
          <w:color w:val="000000" w:themeColor="text1"/>
          <w:szCs w:val="28"/>
        </w:rPr>
        <w:t>?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487738">
        <w:rPr>
          <w:b/>
          <w:bCs/>
          <w:color w:val="000000" w:themeColor="text1"/>
          <w:szCs w:val="28"/>
          <w:u w:val="single"/>
        </w:rPr>
        <w:t>Б) </w:t>
      </w:r>
      <w:r w:rsidRPr="00487738">
        <w:rPr>
          <w:b/>
          <w:bCs/>
          <w:i/>
          <w:iCs/>
          <w:color w:val="000000" w:themeColor="text1"/>
          <w:szCs w:val="28"/>
          <w:u w:val="single"/>
        </w:rPr>
        <w:t>Концентрация реагирующих веществ.</w:t>
      </w:r>
      <w:r w:rsidR="007A262C">
        <w:rPr>
          <w:b/>
          <w:bCs/>
          <w:i/>
          <w:iCs/>
          <w:color w:val="000000" w:themeColor="text1"/>
          <w:szCs w:val="28"/>
        </w:rPr>
        <w:t xml:space="preserve"> </w:t>
      </w:r>
      <w:r w:rsidR="00A4749E">
        <w:rPr>
          <w:color w:val="000000" w:themeColor="text1"/>
          <w:szCs w:val="28"/>
        </w:rPr>
        <w:t>Найдите видео</w:t>
      </w:r>
      <w:r w:rsidRPr="00DC1060">
        <w:rPr>
          <w:color w:val="000000" w:themeColor="text1"/>
          <w:szCs w:val="28"/>
        </w:rPr>
        <w:t xml:space="preserve"> «Взаимодействие цинка с серной кислотой разной концентрации».</w:t>
      </w:r>
    </w:p>
    <w:p w:rsidR="00D93C43" w:rsidRPr="00DC1060" w:rsidRDefault="00A4749E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>С</w:t>
      </w:r>
      <w:proofErr w:type="gramEnd"/>
      <w:r w:rsidR="00D93C43" w:rsidRPr="00DC1060">
        <w:rPr>
          <w:color w:val="000000" w:themeColor="text1"/>
          <w:szCs w:val="28"/>
        </w:rPr>
        <w:t xml:space="preserve"> концентрированной реакция идет гораздо быстрее</w:t>
      </w:r>
      <w:r>
        <w:rPr>
          <w:color w:val="000000" w:themeColor="text1"/>
          <w:szCs w:val="28"/>
        </w:rPr>
        <w:t>. С</w:t>
      </w:r>
      <w:r w:rsidR="00D93C43" w:rsidRPr="00DC1060">
        <w:rPr>
          <w:color w:val="000000" w:themeColor="text1"/>
          <w:szCs w:val="28"/>
        </w:rPr>
        <w:t>корость прямо пропорциональна концентрации</w:t>
      </w:r>
      <w:r>
        <w:rPr>
          <w:color w:val="000000" w:themeColor="text1"/>
          <w:szCs w:val="28"/>
        </w:rPr>
        <w:t>,</w:t>
      </w:r>
      <w:r w:rsidR="00D93C43" w:rsidRPr="00DC1060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например</w:t>
      </w:r>
      <w:r w:rsidR="00D93C43" w:rsidRPr="00DC1060">
        <w:rPr>
          <w:color w:val="000000" w:themeColor="text1"/>
          <w:szCs w:val="28"/>
        </w:rPr>
        <w:t xml:space="preserve">, горение веществ в чистом кислороде происходит интенсивнее, чем на воздухе, где концентрация кислорода в 5 раз меньше. </w:t>
      </w:r>
    </w:p>
    <w:p w:rsidR="00D93C43" w:rsidRPr="00DC1060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487738">
        <w:rPr>
          <w:b/>
          <w:bCs/>
          <w:color w:val="000000" w:themeColor="text1"/>
          <w:szCs w:val="28"/>
          <w:u w:val="single"/>
        </w:rPr>
        <w:t>В) </w:t>
      </w:r>
      <w:r w:rsidRPr="00487738">
        <w:rPr>
          <w:b/>
          <w:bCs/>
          <w:i/>
          <w:iCs/>
          <w:color w:val="000000" w:themeColor="text1"/>
          <w:szCs w:val="28"/>
          <w:u w:val="single"/>
        </w:rPr>
        <w:t>Площадь соприкосновения реагирующих веществ.</w:t>
      </w:r>
      <w:r w:rsidR="007A262C">
        <w:rPr>
          <w:b/>
          <w:bCs/>
          <w:i/>
          <w:iCs/>
          <w:color w:val="000000" w:themeColor="text1"/>
          <w:szCs w:val="28"/>
        </w:rPr>
        <w:t xml:space="preserve"> </w:t>
      </w:r>
      <w:r w:rsidRPr="00DC1060">
        <w:rPr>
          <w:color w:val="000000" w:themeColor="text1"/>
          <w:szCs w:val="28"/>
        </w:rPr>
        <w:t>Следующий фактор, который нас интересует – это поверхность соприкосновени</w:t>
      </w:r>
      <w:r w:rsidR="00A4749E">
        <w:rPr>
          <w:color w:val="000000" w:themeColor="text1"/>
          <w:szCs w:val="28"/>
        </w:rPr>
        <w:t>я</w:t>
      </w:r>
      <w:r w:rsidRPr="00DC1060">
        <w:rPr>
          <w:color w:val="000000" w:themeColor="text1"/>
          <w:szCs w:val="28"/>
        </w:rPr>
        <w:t xml:space="preserve"> реагирующих веществ</w:t>
      </w:r>
      <w:r w:rsidR="00A4749E">
        <w:rPr>
          <w:color w:val="000000" w:themeColor="text1"/>
          <w:szCs w:val="28"/>
        </w:rPr>
        <w:t>. Д</w:t>
      </w:r>
      <w:r w:rsidRPr="00DC1060">
        <w:rPr>
          <w:color w:val="000000" w:themeColor="text1"/>
          <w:szCs w:val="28"/>
        </w:rPr>
        <w:t>анн</w:t>
      </w:r>
      <w:r w:rsidR="00A4749E">
        <w:rPr>
          <w:color w:val="000000" w:themeColor="text1"/>
          <w:szCs w:val="28"/>
        </w:rPr>
        <w:t>ый</w:t>
      </w:r>
      <w:r w:rsidRPr="00DC1060">
        <w:rPr>
          <w:color w:val="000000" w:themeColor="text1"/>
          <w:szCs w:val="28"/>
        </w:rPr>
        <w:t xml:space="preserve"> фактор на скорость реакций </w:t>
      </w:r>
      <w:r w:rsidR="00A4749E">
        <w:rPr>
          <w:color w:val="000000" w:themeColor="text1"/>
          <w:szCs w:val="28"/>
        </w:rPr>
        <w:t>влияет</w:t>
      </w:r>
      <w:r w:rsidRPr="00DC1060">
        <w:rPr>
          <w:color w:val="000000" w:themeColor="text1"/>
          <w:szCs w:val="28"/>
        </w:rPr>
        <w:t>, если реакция гетерогенная, т.е. реагирующие вещества находятся в разных агрегатных состояниях.</w:t>
      </w:r>
      <w:r w:rsidR="00A4749E">
        <w:rPr>
          <w:color w:val="000000" w:themeColor="text1"/>
          <w:szCs w:val="28"/>
        </w:rPr>
        <w:t xml:space="preserve"> </w:t>
      </w:r>
      <w:r w:rsidRPr="00DC1060">
        <w:rPr>
          <w:color w:val="000000" w:themeColor="text1"/>
          <w:szCs w:val="28"/>
        </w:rPr>
        <w:t xml:space="preserve">Если же реагирующие вещества </w:t>
      </w:r>
      <w:r w:rsidRPr="00DC1060">
        <w:rPr>
          <w:color w:val="000000" w:themeColor="text1"/>
          <w:szCs w:val="28"/>
        </w:rPr>
        <w:lastRenderedPageBreak/>
        <w:t>находятся в одинаковом агрегатном состоянии, т.е. реакция гомогенная, то поверхность соприкосновения реагирующих веществ на скорость реакции не влияет.</w:t>
      </w:r>
      <w:r w:rsidR="007A262C">
        <w:rPr>
          <w:color w:val="000000" w:themeColor="text1"/>
          <w:szCs w:val="28"/>
        </w:rPr>
        <w:t xml:space="preserve"> П</w:t>
      </w:r>
      <w:r w:rsidRPr="00DC1060">
        <w:rPr>
          <w:color w:val="000000" w:themeColor="text1"/>
          <w:szCs w:val="28"/>
        </w:rPr>
        <w:t>ри увеличении площади поверхности реагирующих веществ</w:t>
      </w:r>
      <w:r w:rsidR="007A262C">
        <w:rPr>
          <w:color w:val="000000" w:themeColor="text1"/>
          <w:szCs w:val="28"/>
        </w:rPr>
        <w:t>, то есть при большем измельчении,</w:t>
      </w:r>
      <w:r w:rsidRPr="00DC1060">
        <w:rPr>
          <w:color w:val="000000" w:themeColor="text1"/>
          <w:szCs w:val="28"/>
        </w:rPr>
        <w:t xml:space="preserve"> скорость химической реакции увеличивается.</w:t>
      </w:r>
      <w:r w:rsidR="00410932">
        <w:rPr>
          <w:color w:val="000000" w:themeColor="text1"/>
          <w:szCs w:val="28"/>
        </w:rPr>
        <w:t xml:space="preserve"> </w:t>
      </w:r>
      <w:r w:rsidR="00410932" w:rsidRPr="00410932">
        <w:rPr>
          <w:i/>
          <w:color w:val="000000" w:themeColor="text1"/>
          <w:szCs w:val="28"/>
        </w:rPr>
        <w:t>ДАЙТЕ ОПРЕДЕЛЕНИЕ ГОМОГЕННЫМ И ГЕТЕРОГЕННЫМ РЕАКЦИЯМ.</w:t>
      </w:r>
    </w:p>
    <w:p w:rsidR="00D93C43" w:rsidRPr="00487738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  <w:u w:val="single"/>
        </w:rPr>
      </w:pPr>
      <w:r w:rsidRPr="00487738">
        <w:rPr>
          <w:b/>
          <w:bCs/>
          <w:color w:val="000000" w:themeColor="text1"/>
          <w:szCs w:val="28"/>
          <w:u w:val="single"/>
        </w:rPr>
        <w:t>Г) </w:t>
      </w:r>
      <w:r w:rsidRPr="00487738">
        <w:rPr>
          <w:b/>
          <w:bCs/>
          <w:i/>
          <w:iCs/>
          <w:color w:val="000000" w:themeColor="text1"/>
          <w:szCs w:val="28"/>
          <w:u w:val="single"/>
        </w:rPr>
        <w:t>Температура.</w:t>
      </w:r>
    </w:p>
    <w:p w:rsidR="00D93C43" w:rsidRPr="007A262C" w:rsidRDefault="00D93C43" w:rsidP="00A4749E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Зависимость скорости реакции от температуры определяется правилом Вант-Гоффа:</w:t>
      </w:r>
      <w:r w:rsidR="00653636">
        <w:rPr>
          <w:color w:val="000000" w:themeColor="text1"/>
          <w:szCs w:val="28"/>
        </w:rPr>
        <w:t xml:space="preserve"> </w:t>
      </w:r>
      <w:r w:rsidRPr="00DC1060">
        <w:rPr>
          <w:b/>
          <w:bCs/>
          <w:color w:val="000000" w:themeColor="text1"/>
          <w:szCs w:val="28"/>
        </w:rPr>
        <w:t>при увеличении температуры на каждые 10</w:t>
      </w:r>
      <w:r w:rsidRPr="00DC1060">
        <w:rPr>
          <w:b/>
          <w:bCs/>
          <w:color w:val="000000" w:themeColor="text1"/>
          <w:szCs w:val="28"/>
          <w:vertAlign w:val="superscript"/>
        </w:rPr>
        <w:t>0</w:t>
      </w:r>
      <w:r w:rsidR="00676F8F" w:rsidRPr="00676F8F">
        <w:rPr>
          <w:b/>
          <w:bCs/>
          <w:color w:val="000000" w:themeColor="text1"/>
          <w:szCs w:val="28"/>
        </w:rPr>
        <w:t>С</w:t>
      </w:r>
      <w:r w:rsidRPr="00DC1060">
        <w:rPr>
          <w:b/>
          <w:bCs/>
          <w:color w:val="000000" w:themeColor="text1"/>
          <w:szCs w:val="28"/>
        </w:rPr>
        <w:t>, скорость реакции увеличивается в 2-4 раза.</w:t>
      </w:r>
      <w:r w:rsidR="007A262C">
        <w:rPr>
          <w:b/>
          <w:bCs/>
          <w:color w:val="000000" w:themeColor="text1"/>
          <w:szCs w:val="28"/>
        </w:rPr>
        <w:t xml:space="preserve"> </w:t>
      </w:r>
      <w:r w:rsidR="007A262C" w:rsidRPr="007A262C">
        <w:rPr>
          <w:bCs/>
          <w:i/>
          <w:color w:val="000000" w:themeColor="text1"/>
          <w:szCs w:val="28"/>
        </w:rPr>
        <w:t>ПОЧЕМУ МЫ ГОТОВИМ БОРЩ ПРИ НАГРЕВАНИИ?</w:t>
      </w:r>
    </w:p>
    <w:p w:rsidR="00D93C43" w:rsidRPr="007A262C" w:rsidRDefault="00D93C43" w:rsidP="004877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487738">
        <w:rPr>
          <w:b/>
          <w:bCs/>
          <w:iCs/>
          <w:color w:val="000000" w:themeColor="text1"/>
          <w:szCs w:val="28"/>
          <w:u w:val="single"/>
        </w:rPr>
        <w:t>Д)</w:t>
      </w:r>
      <w:r w:rsidRPr="00487738">
        <w:rPr>
          <w:b/>
          <w:bCs/>
          <w:i/>
          <w:iCs/>
          <w:color w:val="000000" w:themeColor="text1"/>
          <w:szCs w:val="28"/>
          <w:u w:val="single"/>
        </w:rPr>
        <w:t> </w:t>
      </w:r>
      <w:r w:rsidRPr="00487738">
        <w:rPr>
          <w:b/>
          <w:bCs/>
          <w:i/>
          <w:color w:val="000000" w:themeColor="text1"/>
          <w:szCs w:val="28"/>
          <w:u w:val="single"/>
        </w:rPr>
        <w:t>Катализаторы</w:t>
      </w:r>
      <w:r w:rsidRPr="007A262C">
        <w:rPr>
          <w:i/>
          <w:iCs/>
          <w:color w:val="000000" w:themeColor="text1"/>
          <w:szCs w:val="28"/>
        </w:rPr>
        <w:t>.</w:t>
      </w:r>
      <w:r w:rsidR="007A262C">
        <w:rPr>
          <w:iCs/>
          <w:color w:val="000000" w:themeColor="text1"/>
          <w:szCs w:val="28"/>
        </w:rPr>
        <w:t xml:space="preserve"> </w:t>
      </w:r>
      <w:r w:rsidR="007A262C">
        <w:rPr>
          <w:color w:val="000000" w:themeColor="text1"/>
          <w:szCs w:val="28"/>
        </w:rPr>
        <w:t>Найдите видео</w:t>
      </w:r>
      <w:r w:rsidR="007A262C" w:rsidRPr="00DC1060">
        <w:rPr>
          <w:color w:val="000000" w:themeColor="text1"/>
          <w:szCs w:val="28"/>
        </w:rPr>
        <w:t xml:space="preserve"> «</w:t>
      </w:r>
      <w:r w:rsidR="007A262C">
        <w:rPr>
          <w:color w:val="000000" w:themeColor="text1"/>
          <w:szCs w:val="28"/>
        </w:rPr>
        <w:t>Разложение перекиси водорода с катализатором и без катализатора</w:t>
      </w:r>
      <w:r w:rsidR="007A262C" w:rsidRPr="00DC1060">
        <w:rPr>
          <w:color w:val="000000" w:themeColor="text1"/>
          <w:szCs w:val="28"/>
        </w:rPr>
        <w:t>».</w:t>
      </w:r>
    </w:p>
    <w:p w:rsidR="00D93C43" w:rsidRPr="007A262C" w:rsidRDefault="00D93C43" w:rsidP="00487738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Пояснения: перекись водорода – неустойчивое соединение и постепенно на свету разлагается на воду и кислород. Выделение газа заметно по выделению пузырьков</w:t>
      </w:r>
      <w:r w:rsidR="00487738">
        <w:rPr>
          <w:color w:val="000000" w:themeColor="text1"/>
          <w:szCs w:val="28"/>
        </w:rPr>
        <w:t>.</w:t>
      </w:r>
      <w:r w:rsidRPr="00DC1060">
        <w:rPr>
          <w:color w:val="000000" w:themeColor="text1"/>
          <w:szCs w:val="28"/>
        </w:rPr>
        <w:t xml:space="preserve"> </w:t>
      </w:r>
      <w:proofErr w:type="gramStart"/>
      <w:r w:rsidRPr="00DC1060">
        <w:rPr>
          <w:b/>
          <w:bCs/>
          <w:color w:val="000000" w:themeColor="text1"/>
          <w:szCs w:val="28"/>
        </w:rPr>
        <w:t>П</w:t>
      </w:r>
      <w:proofErr w:type="gramEnd"/>
      <w:r w:rsidRPr="00DC1060">
        <w:rPr>
          <w:b/>
          <w:bCs/>
          <w:color w:val="000000" w:themeColor="text1"/>
          <w:szCs w:val="28"/>
        </w:rPr>
        <w:t>очему перекись разлагается в присутствии оксида марганца (IV)?</w:t>
      </w:r>
      <w:r w:rsidR="007A262C">
        <w:rPr>
          <w:b/>
          <w:bCs/>
          <w:color w:val="000000" w:themeColor="text1"/>
          <w:szCs w:val="28"/>
        </w:rPr>
        <w:t xml:space="preserve"> </w:t>
      </w:r>
      <w:r w:rsidR="007A262C" w:rsidRPr="007A262C">
        <w:rPr>
          <w:bCs/>
          <w:i/>
          <w:color w:val="000000" w:themeColor="text1"/>
          <w:szCs w:val="28"/>
        </w:rPr>
        <w:t>Запишите в тетрадь определение катализатора.</w:t>
      </w: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  <w:bookmarkStart w:id="0" w:name="_GoBack"/>
      <w:bookmarkEnd w:id="0"/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487738" w:rsidRDefault="00487738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Cs w:val="28"/>
          <w:u w:val="single"/>
        </w:rPr>
      </w:pPr>
    </w:p>
    <w:p w:rsidR="00D93C43" w:rsidRPr="00961985" w:rsidRDefault="00D93C43" w:rsidP="0096198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Cs w:val="28"/>
          <w:u w:val="single"/>
        </w:rPr>
      </w:pPr>
      <w:r w:rsidRPr="00961985">
        <w:rPr>
          <w:b/>
          <w:bCs/>
          <w:color w:val="000000" w:themeColor="text1"/>
          <w:szCs w:val="28"/>
          <w:u w:val="single"/>
        </w:rPr>
        <w:lastRenderedPageBreak/>
        <w:t>Закрепление знаний, обобщение и систематизация.</w:t>
      </w:r>
    </w:p>
    <w:p w:rsidR="00D93C43" w:rsidRPr="00961985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961985">
        <w:rPr>
          <w:b/>
          <w:bCs/>
          <w:color w:val="000000" w:themeColor="text1"/>
          <w:szCs w:val="28"/>
        </w:rPr>
        <w:t>1</w:t>
      </w:r>
      <w:r w:rsidRPr="00961985">
        <w:rPr>
          <w:b/>
          <w:color w:val="000000" w:themeColor="text1"/>
          <w:szCs w:val="28"/>
        </w:rPr>
        <w:t>.Скорость химической реакции зависит: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А) от природы реагирующих веществ;</w:t>
      </w:r>
      <w:r w:rsidR="00961985">
        <w:rPr>
          <w:color w:val="000000" w:themeColor="text1"/>
          <w:szCs w:val="28"/>
        </w:rPr>
        <w:t xml:space="preserve">     </w:t>
      </w:r>
      <w:r w:rsidRPr="00DC1060">
        <w:rPr>
          <w:color w:val="000000" w:themeColor="text1"/>
          <w:szCs w:val="28"/>
        </w:rPr>
        <w:t>Б) от температуры реакции;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В) от присутствия катализатора;</w:t>
      </w:r>
      <w:r w:rsidR="00961985">
        <w:rPr>
          <w:color w:val="000000" w:themeColor="text1"/>
          <w:szCs w:val="28"/>
        </w:rPr>
        <w:t xml:space="preserve">          </w:t>
      </w:r>
      <w:r w:rsidRPr="00DC1060">
        <w:rPr>
          <w:color w:val="000000" w:themeColor="text1"/>
          <w:szCs w:val="28"/>
        </w:rPr>
        <w:t>Г) от каждого из перечисленных факторов.</w:t>
      </w:r>
    </w:p>
    <w:p w:rsidR="00D93C43" w:rsidRPr="00961985" w:rsidRDefault="00961985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961985">
        <w:rPr>
          <w:b/>
          <w:color w:val="000000" w:themeColor="text1"/>
          <w:szCs w:val="28"/>
        </w:rPr>
        <w:t xml:space="preserve">2. Скорость реакции </w:t>
      </w:r>
      <w:r w:rsidR="00D93C43" w:rsidRPr="00961985">
        <w:rPr>
          <w:b/>
          <w:color w:val="000000" w:themeColor="text1"/>
          <w:szCs w:val="28"/>
        </w:rPr>
        <w:t>максимальна с раствором кислоты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1) угольной,                                  3) соляной,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2) уксусной,                                  4) сернистой.</w:t>
      </w:r>
    </w:p>
    <w:p w:rsidR="00D93C43" w:rsidRPr="00961985" w:rsidRDefault="00961985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961985">
        <w:rPr>
          <w:b/>
          <w:color w:val="000000" w:themeColor="text1"/>
          <w:szCs w:val="28"/>
        </w:rPr>
        <w:t>3</w:t>
      </w:r>
      <w:r w:rsidR="00D93C43" w:rsidRPr="00961985">
        <w:rPr>
          <w:b/>
          <w:color w:val="000000" w:themeColor="text1"/>
          <w:szCs w:val="28"/>
        </w:rPr>
        <w:t>. В течение одной минуты выделится больше водорода, если для реакции использовать: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 xml:space="preserve">А) </w:t>
      </w:r>
      <w:proofErr w:type="spellStart"/>
      <w:r w:rsidRPr="00DC1060">
        <w:rPr>
          <w:color w:val="000000" w:themeColor="text1"/>
          <w:szCs w:val="28"/>
        </w:rPr>
        <w:t>Zn</w:t>
      </w:r>
      <w:proofErr w:type="spellEnd"/>
      <w:r w:rsidRPr="00DC1060">
        <w:rPr>
          <w:color w:val="000000" w:themeColor="text1"/>
          <w:szCs w:val="28"/>
        </w:rPr>
        <w:t>(гранулы) и CH</w:t>
      </w:r>
      <w:r w:rsidRPr="00DC1060">
        <w:rPr>
          <w:color w:val="000000" w:themeColor="text1"/>
          <w:szCs w:val="28"/>
          <w:vertAlign w:val="subscript"/>
        </w:rPr>
        <w:t>3</w:t>
      </w:r>
      <w:r w:rsidRPr="00DC1060">
        <w:rPr>
          <w:color w:val="000000" w:themeColor="text1"/>
          <w:szCs w:val="28"/>
        </w:rPr>
        <w:t>COOH (10% раствор)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 xml:space="preserve">Б) </w:t>
      </w:r>
      <w:proofErr w:type="spellStart"/>
      <w:r w:rsidRPr="00DC1060">
        <w:rPr>
          <w:color w:val="000000" w:themeColor="text1"/>
          <w:szCs w:val="28"/>
        </w:rPr>
        <w:t>Zn</w:t>
      </w:r>
      <w:proofErr w:type="spellEnd"/>
      <w:r w:rsidRPr="00DC1060">
        <w:rPr>
          <w:color w:val="000000" w:themeColor="text1"/>
          <w:szCs w:val="28"/>
        </w:rPr>
        <w:t xml:space="preserve">(порошок) и </w:t>
      </w:r>
      <w:proofErr w:type="spellStart"/>
      <w:r w:rsidRPr="00DC1060">
        <w:rPr>
          <w:color w:val="000000" w:themeColor="text1"/>
          <w:szCs w:val="28"/>
        </w:rPr>
        <w:t>HCl</w:t>
      </w:r>
      <w:proofErr w:type="spellEnd"/>
      <w:r w:rsidRPr="00DC1060">
        <w:rPr>
          <w:color w:val="000000" w:themeColor="text1"/>
          <w:szCs w:val="28"/>
        </w:rPr>
        <w:t xml:space="preserve"> (10% раствор)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 xml:space="preserve">B) </w:t>
      </w:r>
      <w:proofErr w:type="spellStart"/>
      <w:r w:rsidRPr="00DC1060">
        <w:rPr>
          <w:color w:val="000000" w:themeColor="text1"/>
          <w:szCs w:val="28"/>
        </w:rPr>
        <w:t>Zn</w:t>
      </w:r>
      <w:proofErr w:type="spellEnd"/>
      <w:r w:rsidRPr="00DC1060">
        <w:rPr>
          <w:color w:val="000000" w:themeColor="text1"/>
          <w:szCs w:val="28"/>
        </w:rPr>
        <w:t xml:space="preserve">(гранулы) и </w:t>
      </w:r>
      <w:proofErr w:type="spellStart"/>
      <w:r w:rsidRPr="00DC1060">
        <w:rPr>
          <w:color w:val="000000" w:themeColor="text1"/>
          <w:szCs w:val="28"/>
        </w:rPr>
        <w:t>HCl</w:t>
      </w:r>
      <w:proofErr w:type="spellEnd"/>
      <w:r w:rsidRPr="00DC1060">
        <w:rPr>
          <w:color w:val="000000" w:themeColor="text1"/>
          <w:szCs w:val="28"/>
        </w:rPr>
        <w:t xml:space="preserve"> (10% раствор)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 xml:space="preserve">Г) </w:t>
      </w:r>
      <w:proofErr w:type="spellStart"/>
      <w:r w:rsidRPr="00DC1060">
        <w:rPr>
          <w:color w:val="000000" w:themeColor="text1"/>
          <w:szCs w:val="28"/>
        </w:rPr>
        <w:t>Zn</w:t>
      </w:r>
      <w:proofErr w:type="spellEnd"/>
      <w:r w:rsidRPr="00DC1060">
        <w:rPr>
          <w:color w:val="000000" w:themeColor="text1"/>
          <w:szCs w:val="28"/>
        </w:rPr>
        <w:t>(порошок) и CH</w:t>
      </w:r>
      <w:r w:rsidRPr="00DC1060">
        <w:rPr>
          <w:color w:val="000000" w:themeColor="text1"/>
          <w:szCs w:val="28"/>
          <w:vertAlign w:val="subscript"/>
        </w:rPr>
        <w:t>3</w:t>
      </w:r>
      <w:r w:rsidRPr="00DC1060">
        <w:rPr>
          <w:color w:val="000000" w:themeColor="text1"/>
          <w:szCs w:val="28"/>
        </w:rPr>
        <w:t>COOH (10% раствор)</w:t>
      </w:r>
    </w:p>
    <w:p w:rsidR="00D93C43" w:rsidRPr="00961985" w:rsidRDefault="00961985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961985">
        <w:rPr>
          <w:b/>
          <w:color w:val="000000" w:themeColor="text1"/>
          <w:szCs w:val="28"/>
        </w:rPr>
        <w:t>4</w:t>
      </w:r>
      <w:r w:rsidR="00D93C43" w:rsidRPr="00961985">
        <w:rPr>
          <w:b/>
          <w:color w:val="000000" w:themeColor="text1"/>
          <w:szCs w:val="28"/>
        </w:rPr>
        <w:t>. Почему скоропортящиеся продукты хранят в холодильнике?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а) сохраняется влага,</w:t>
      </w:r>
      <w:r w:rsidR="00961985">
        <w:rPr>
          <w:color w:val="000000" w:themeColor="text1"/>
          <w:szCs w:val="28"/>
        </w:rPr>
        <w:t xml:space="preserve">   </w:t>
      </w:r>
      <w:r w:rsidRPr="00DC1060">
        <w:rPr>
          <w:color w:val="000000" w:themeColor="text1"/>
          <w:szCs w:val="28"/>
        </w:rPr>
        <w:t>б) уменьшается скорость химических реакций,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в) улучшаются вкусовые качества,</w:t>
      </w:r>
      <w:r w:rsidR="00961985">
        <w:rPr>
          <w:color w:val="000000" w:themeColor="text1"/>
          <w:szCs w:val="28"/>
        </w:rPr>
        <w:t xml:space="preserve">       </w:t>
      </w:r>
      <w:r w:rsidRPr="00DC1060">
        <w:rPr>
          <w:color w:val="000000" w:themeColor="text1"/>
          <w:szCs w:val="28"/>
        </w:rPr>
        <w:t>г) нет правильного ответа.</w:t>
      </w:r>
    </w:p>
    <w:p w:rsidR="00D93C43" w:rsidRPr="00961985" w:rsidRDefault="00961985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Cs w:val="28"/>
        </w:rPr>
      </w:pPr>
      <w:r w:rsidRPr="00961985">
        <w:rPr>
          <w:b/>
          <w:color w:val="000000" w:themeColor="text1"/>
          <w:szCs w:val="28"/>
        </w:rPr>
        <w:t>5</w:t>
      </w:r>
      <w:r w:rsidR="00D93C43" w:rsidRPr="00961985">
        <w:rPr>
          <w:b/>
          <w:color w:val="000000" w:themeColor="text1"/>
          <w:szCs w:val="28"/>
        </w:rPr>
        <w:t>. Почему на мукомольных заводах иногда происходят взрывы?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а) мука воспламеняется при низкой температуре;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б) мука имеет большую площадь внешней поверхности;</w:t>
      </w:r>
    </w:p>
    <w:p w:rsidR="00D93C43" w:rsidRPr="00DC1060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color w:val="000000" w:themeColor="text1"/>
          <w:szCs w:val="28"/>
        </w:rPr>
        <w:t>в) в муке небольшое содержание влаги;</w:t>
      </w:r>
      <w:r w:rsidR="00961985">
        <w:rPr>
          <w:color w:val="000000" w:themeColor="text1"/>
          <w:szCs w:val="28"/>
        </w:rPr>
        <w:t xml:space="preserve">  </w:t>
      </w:r>
      <w:r w:rsidRPr="00DC1060">
        <w:rPr>
          <w:color w:val="000000" w:themeColor="text1"/>
          <w:szCs w:val="28"/>
        </w:rPr>
        <w:t>г) нет правильного ответа.</w:t>
      </w:r>
    </w:p>
    <w:p w:rsidR="00D001D2" w:rsidRDefault="00D93C43" w:rsidP="00DC10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Cs w:val="28"/>
        </w:rPr>
      </w:pPr>
      <w:r w:rsidRPr="00DC1060">
        <w:rPr>
          <w:b/>
          <w:bCs/>
          <w:color w:val="000000" w:themeColor="text1"/>
          <w:szCs w:val="28"/>
        </w:rPr>
        <w:t>Домашнее задание</w:t>
      </w:r>
      <w:r w:rsidR="00487738">
        <w:rPr>
          <w:b/>
          <w:bCs/>
          <w:color w:val="000000" w:themeColor="text1"/>
          <w:szCs w:val="28"/>
        </w:rPr>
        <w:t xml:space="preserve">  </w:t>
      </w:r>
      <w:r w:rsidR="00D001D2">
        <w:rPr>
          <w:color w:val="000000" w:themeColor="text1"/>
          <w:szCs w:val="28"/>
        </w:rPr>
        <w:t>§ 3, с. 12, №4, 5;</w:t>
      </w:r>
    </w:p>
    <w:p w:rsidR="00315CF2" w:rsidRPr="00DC1060" w:rsidRDefault="00D93C43" w:rsidP="004877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0"/>
        </w:rPr>
      </w:pPr>
      <w:r w:rsidRPr="00DC1060">
        <w:rPr>
          <w:color w:val="000000" w:themeColor="text1"/>
          <w:szCs w:val="28"/>
        </w:rPr>
        <w:t>Индивидуальное задание: на «3» - найти интересные факты по теме; на «4» - составить тест по теме «Скорость химической реакции»; на «5» - придумать задачу по теме «Скорость химической реакции».</w:t>
      </w:r>
    </w:p>
    <w:sectPr w:rsidR="00315CF2" w:rsidRPr="00DC1060" w:rsidSect="00DC1060">
      <w:pgSz w:w="16838" w:h="11906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EC2"/>
    <w:rsid w:val="00023CA1"/>
    <w:rsid w:val="00123539"/>
    <w:rsid w:val="001340EB"/>
    <w:rsid w:val="00250B34"/>
    <w:rsid w:val="00315CF2"/>
    <w:rsid w:val="00410932"/>
    <w:rsid w:val="00487738"/>
    <w:rsid w:val="00653636"/>
    <w:rsid w:val="00676F8F"/>
    <w:rsid w:val="007A262C"/>
    <w:rsid w:val="00845EC2"/>
    <w:rsid w:val="00961985"/>
    <w:rsid w:val="00A4749E"/>
    <w:rsid w:val="00B55A38"/>
    <w:rsid w:val="00C1635A"/>
    <w:rsid w:val="00D001D2"/>
    <w:rsid w:val="00D93C43"/>
    <w:rsid w:val="00DC1060"/>
    <w:rsid w:val="00EA1A19"/>
    <w:rsid w:val="00ED468D"/>
    <w:rsid w:val="00F557E9"/>
    <w:rsid w:val="00F5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6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23CA1"/>
    <w:rPr>
      <w:color w:val="808080"/>
    </w:rPr>
  </w:style>
  <w:style w:type="table" w:styleId="a7">
    <w:name w:val="Table Grid"/>
    <w:basedOn w:val="a1"/>
    <w:uiPriority w:val="59"/>
    <w:rsid w:val="0002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6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23CA1"/>
    <w:rPr>
      <w:color w:val="808080"/>
    </w:rPr>
  </w:style>
  <w:style w:type="table" w:styleId="a7">
    <w:name w:val="Table Grid"/>
    <w:basedOn w:val="a1"/>
    <w:uiPriority w:val="59"/>
    <w:rsid w:val="0002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dcterms:created xsi:type="dcterms:W3CDTF">2022-09-11T18:08:00Z</dcterms:created>
  <dcterms:modified xsi:type="dcterms:W3CDTF">2026-08-23T20:49:00Z</dcterms:modified>
</cp:coreProperties>
</file>